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A" w:rsidRPr="002B480A" w:rsidRDefault="002B480A" w:rsidP="002B480A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</w:pPr>
      <w:r w:rsidRPr="002B48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B48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2B480A" w:rsidRPr="002B480A" w:rsidRDefault="002B480A" w:rsidP="002B480A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</w:pP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>В </w:t>
      </w:r>
      <w:r w:rsidRPr="002B480A">
        <w:rPr>
          <w:rFonts w:ascii="Verdana" w:eastAsia="Times New Roman" w:hAnsi="Verdana" w:cs="Times New Roman"/>
          <w:i/>
          <w:iCs/>
          <w:color w:val="C0C0C0"/>
          <w:sz w:val="20"/>
          <w:szCs w:val="20"/>
          <w:shd w:val="clear" w:color="auto" w:fill="FFF5EA"/>
          <w:lang w:eastAsia="ru-RU"/>
        </w:rPr>
        <w:t xml:space="preserve">___________________________ </w:t>
      </w:r>
      <w:proofErr w:type="gramStart"/>
      <w:r w:rsidRPr="002B480A">
        <w:rPr>
          <w:rFonts w:ascii="Verdana" w:eastAsia="Times New Roman" w:hAnsi="Verdana" w:cs="Times New Roman"/>
          <w:i/>
          <w:iCs/>
          <w:color w:val="C0C0C0"/>
          <w:sz w:val="20"/>
          <w:szCs w:val="20"/>
          <w:shd w:val="clear" w:color="auto" w:fill="FFF5EA"/>
          <w:lang w:eastAsia="ru-RU"/>
        </w:rPr>
        <w:t>Банк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>,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адрес</w:t>
      </w:r>
      <w:proofErr w:type="gramEnd"/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>: ____________________________,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Регистрационный номер в ЦБР № _____.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ИНН __________, ОГРН ______________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от __.__.____ г., БИК _________,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proofErr w:type="spellStart"/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>корр.счёт</w:t>
      </w:r>
      <w:proofErr w:type="spellEnd"/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 xml:space="preserve"> № 30101810____________,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тел.: +7 (___) _______,</w:t>
      </w:r>
      <w:hyperlink r:id="rId4" w:tgtFrame="_blank" w:history="1">
        <w:r w:rsidRPr="002B480A">
          <w:rPr>
            <w:rFonts w:ascii="Verdana" w:eastAsia="Times New Roman" w:hAnsi="Verdana" w:cs="Times New Roman"/>
            <w:i/>
            <w:iCs/>
            <w:color w:val="CC3300"/>
            <w:sz w:val="20"/>
            <w:szCs w:val="20"/>
            <w:u w:val="single"/>
            <w:shd w:val="clear" w:color="auto" w:fill="FFF5EA"/>
            <w:lang w:eastAsia="ru-RU"/>
          </w:rPr>
          <w:t>http://www.______.ru/;</w:t>
        </w:r>
      </w:hyperlink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От клиента __________________________,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зарегистрирован по адресу: ___________,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____________________________________.</w:t>
      </w:r>
    </w:p>
    <w:p w:rsidR="002B480A" w:rsidRPr="002B480A" w:rsidRDefault="002B480A" w:rsidP="002B480A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</w:pPr>
    </w:p>
    <w:p w:rsidR="002B480A" w:rsidRPr="002B480A" w:rsidRDefault="002B480A" w:rsidP="002B4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</w:pPr>
      <w:r w:rsidRPr="002B48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5EA"/>
          <w:lang w:eastAsia="ru-RU"/>
        </w:rPr>
        <w:t>ЗАЯВЛЕНИЕ О РАСТОРЖЕНИИ КРЕДИТНОГО ДОГОВОРА</w:t>
      </w:r>
    </w:p>
    <w:p w:rsidR="002B480A" w:rsidRPr="002B480A" w:rsidRDefault="002B480A" w:rsidP="002B480A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</w:pP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__.__.20__ г. я, ____________________________, заключил с ________________________ (далее – Банк) кредитное соглашение № ________ (далее – Кредитный Договор).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В правоотношении, возникшем при заключении Кредитного Договора я являюсь потребителем, а Банк – исполнителем услуги, предусмотренной ОК ВЭД с кодом 65.22.1 «Предоставление потребительского кредита».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Пунктом ____ Кредитного Договора, установлено, что «Заемщик обязуется ежемесячно … вносить … денежные средства в размере комиссии за присоединение к Программе страхования», то указанная комиссия есть часть цены услуги, при этом «очередность исполнения обязательств Заемщика по погашению задолженности» включает уплату «просроченной Комиссии за присоединение к Программе страхования» и «Комиссии за присоединение к Программе страхования» до уплаты штрафных санкций и процентов по кредиту. Указанные платежи предшествуют уплате суммы кредита и суммы процентов за кредит, что в соответствии со ст. 319 ГК РФ возможно только как условие договора об оплате самой услуги по предоставлению кредита.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Согласно ст. 29 Закона РФ «О защите прав потребителей» от 07.02.1992 г. № 2300-1 (далее – Закон о защите прав потребителей) «потребитель вправе отказаться от исполнения договора об оказании услуги, если им обнаружены существенные недостатки оказанной услуги». При этом существенными, согласно ст. 432 ГК РФ, являются условия договора о его предмете, а также названные существенными в законе, иных правовых актах для определенных видов договоров. В частности, это могут быть условия о характере работы, ее цене и др. Моё право, как потребителя, отказаться от исполнения договора основано на положениях части 1 ст. 450 ГК РФ.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В соответствии со ст. 30 Федерального Закона «О банках и банковской деятельности» от 02.12.1990 г. № 395-1 (далее – Закон о Банках) «кредитная организация до заключения кредитного договора с заемщиком – физическим лицом и до изменения условий кредитного договора с указанным заемщиком, влекущего изменение полной стоимости кредита, обязана предоставить заемщику – физическому лицу информацию о полной стоимости кредита ... Кредитная организация обязана определять в кредитном договоре полную стоимость кредита, предоставляемого заемщику – физическому лицу.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В расчет полной стоимости кредита должны включаться платежи заемщика – физического лица по кредиту, связанные с заключением и исполнением кредитного договора, в том числе платежи указанного заемщика в пользу третьих лиц в случае, если обязанность этого заемщика по таким платежам вытекает из условий кредитного договора, в котором определены такие третьи лица».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 xml:space="preserve">В случае если полная стоимость кредита не может быть определена до заключения кредитного договора с заемщиком – физическим лицом и до изменения условий кредитного договора, влекущего изменение полной стоимости кредита, поскольку 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lastRenderedPageBreak/>
        <w:t>кредитный договор предполагает различные размеры платежей указанного заемщика по кредиту в зависимости от его решения, то кредитная организация обязана довести до заемщика - физического лица информацию о полной стоимости кредита, определенной исходя из максимально возможных суммы кредита и срока кредитования».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Таким образом, Банк был обязан в Кредитном Договоре в качестве существенного условия предоставить мне информацию о полной стоимости кредита, при этом платежи за присоединение к Программе страхования могли быть определены Банком до заключения со мной Кредитного Договора и должны были входить в полную стоимость кредита.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Неотъемлемой частью Кредитного Договора является подписанное полномочным представителем банка и мной «Уведомление о полной стоимости кредита» от __.__.20__ г., (далее – Уведомление от __.__.20__ г.). Уведомление от _</w:t>
      </w:r>
      <w:proofErr w:type="gramStart"/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>_._</w:t>
      </w:r>
      <w:proofErr w:type="gramEnd"/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>_.20__ г. не содержит информации о сумме платежей за присоединение к Программе страхования. В то же время в Приложении № 2 к Кредитному Договору «График погашения кредита и уплаты процентов» указаны суммы комиссий и других платежей, не вошедших с полную стоимость кредита. Таким образом, вопреки требованиям закона, в Уведомлении от __.__.20__ г. не была определена полная стоимость кредита, что означает наличие существенных недостатков финансовой услуги (услуги потребительского кредитования).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Пользуясь правом, предоставленным законом потребителям услуг – физическим лицам, я, __________________________________________, с даты подписания мной настоящего заявления в одностороннем порядке полностью (расторгаю) отказываюсь от исполнения кредитного договора от __.__.20__ г. № _______________, заключённого мной с Банком.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  <w:t>Гражданским Кодексом РФ, Законом о защите прав потребителей, Законом о Банках не предусмотрены специальные последствия одностороннего полного расторжения (отказа от исполнения) кредитного договора. Следовательно, к отношениям между мной и Банком подлежит применению часть 3 статьи 450 и части 2 и 4 статьи 453 ГК РФ, предусматривающие в качестве последствий одностороннего расторжения мной Кредитного Договора: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sym w:font="Symbol" w:char="F02D"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 xml:space="preserve"> прекращение обязательств сторон;</w:t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br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sym w:font="Symbol" w:char="F02D"/>
      </w: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 xml:space="preserve"> законодательный запрет сторонам требовать возвращения того, что было исполнено ими по обязательству до момента расторжения договора, поскольку иное не установлено законом или соглашением сторон.</w:t>
      </w:r>
    </w:p>
    <w:p w:rsidR="002B480A" w:rsidRPr="002B480A" w:rsidRDefault="002B480A" w:rsidP="002B480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</w:pP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>Заёмщик _________________________________________________</w:t>
      </w:r>
    </w:p>
    <w:p w:rsidR="002B480A" w:rsidRPr="002B480A" w:rsidRDefault="002B480A" w:rsidP="002B480A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</w:pPr>
      <w:r w:rsidRPr="002B480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5EA"/>
          <w:lang w:eastAsia="ru-RU"/>
        </w:rPr>
        <w:t>__ _________ 201__ г.</w:t>
      </w:r>
    </w:p>
    <w:p w:rsidR="000A3264" w:rsidRDefault="000A3264">
      <w:bookmarkStart w:id="0" w:name="_GoBack"/>
      <w:bookmarkEnd w:id="0"/>
    </w:p>
    <w:sectPr w:rsidR="000A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A"/>
    <w:rsid w:val="000A3264"/>
    <w:rsid w:val="002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FA0F-C809-42E4-8D0D-80B64FB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80A"/>
  </w:style>
  <w:style w:type="character" w:styleId="a3">
    <w:name w:val="Hyperlink"/>
    <w:basedOn w:val="a0"/>
    <w:uiPriority w:val="99"/>
    <w:semiHidden/>
    <w:unhideWhenUsed/>
    <w:rsid w:val="002B4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.ru/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2016-09-22T07:45:00Z</dcterms:created>
  <dcterms:modified xsi:type="dcterms:W3CDTF">2016-09-22T07:45:00Z</dcterms:modified>
</cp:coreProperties>
</file>